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Malgun Gothic Semilight" w:hAnsi="Malgun Gothic Semilight"/>
          <w:b/>
          <w:b/>
          <w:bCs/>
          <w:sz w:val="26"/>
          <w:szCs w:val="26"/>
        </w:rPr>
      </w:pPr>
      <w:r>
        <w:rPr>
          <w:rFonts w:ascii="Malgun Gothic Semilight" w:hAnsi="Malgun Gothic Semilight"/>
          <w:b/>
          <w:bCs/>
          <w:sz w:val="26"/>
          <w:szCs w:val="26"/>
        </w:rPr>
        <w:t>Publikationen (Auswahl)</w:t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  <w:t>1981-89 Beiträge für das Feuilleton de</w:t>
      </w:r>
      <w:r>
        <w:rPr>
          <w:rFonts w:ascii="Malgun Gothic Semilight" w:hAnsi="Malgun Gothic Semilight"/>
          <w:sz w:val="26"/>
          <w:szCs w:val="26"/>
        </w:rPr>
        <w:t>r Tageszeitung</w:t>
      </w:r>
      <w:r>
        <w:rPr>
          <w:rFonts w:ascii="Malgun Gothic Semilight" w:hAnsi="Malgun Gothic Semilight"/>
          <w:sz w:val="26"/>
          <w:szCs w:val="26"/>
        </w:rPr>
        <w:t xml:space="preserve"> „Coburger Tageblatt”</w:t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  <w:t xml:space="preserve">1984-89 Beiträge für die </w:t>
      </w:r>
      <w:r>
        <w:rPr>
          <w:rFonts w:ascii="Malgun Gothic Semilight" w:hAnsi="Malgun Gothic Semilight"/>
          <w:sz w:val="26"/>
          <w:szCs w:val="26"/>
        </w:rPr>
        <w:t>Z</w:t>
      </w:r>
      <w:r>
        <w:rPr>
          <w:rFonts w:ascii="Malgun Gothic Semilight" w:hAnsi="Malgun Gothic Semilight"/>
          <w:sz w:val="26"/>
          <w:szCs w:val="26"/>
        </w:rPr>
        <w:t>eitschrift</w:t>
      </w:r>
      <w:r>
        <w:rPr>
          <w:rFonts w:ascii="Malgun Gothic Semilight" w:hAnsi="Malgun Gothic Semilight"/>
          <w:sz w:val="26"/>
          <w:szCs w:val="26"/>
        </w:rPr>
        <w:t xml:space="preserve"> „Dialog“ (Presseorgan der Otto-Friedrich-Universität Bamberg)</w:t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  <w:t>1989/90 Beiträge für das Feuilleton der Tageszeitungen „Fränkischer Tag“, Bamberg</w:t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  <w:t xml:space="preserve">Nürnberger Nachrichten“, Nürnberg; </w:t>
      </w:r>
      <w:r>
        <w:rPr>
          <w:rFonts w:ascii="Malgun Gothic Semilight" w:hAnsi="Malgun Gothic Semilight"/>
          <w:sz w:val="26"/>
          <w:szCs w:val="26"/>
        </w:rPr>
        <w:t>Abendzeitung Nürnberg.</w:t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  <w:t>Felix Müller – Ein Mystiker der Moderne, in: Das Münster; ZS für christliche Kunst und Kunstwissenschaft, 4/2006, 59. Jg. 2005.</w:t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  <w:t>F</w:t>
      </w:r>
      <w:r>
        <w:rPr>
          <w:rFonts w:ascii="Malgun Gothic Semilight" w:hAnsi="Malgun Gothic Semilight"/>
          <w:sz w:val="26"/>
          <w:szCs w:val="26"/>
        </w:rPr>
        <w:t xml:space="preserve">elix Müller (1904-1997) – Leben und Werk, </w:t>
      </w:r>
      <w:r>
        <w:rPr>
          <w:rFonts w:ascii="Malgun Gothic Semilight" w:hAnsi="Malgun Gothic Semilight"/>
          <w:sz w:val="26"/>
          <w:szCs w:val="26"/>
        </w:rPr>
        <w:t xml:space="preserve">hrsg. vom Kulturamt des Lkr. </w:t>
      </w:r>
      <w:r>
        <w:rPr>
          <w:rFonts w:ascii="Malgun Gothic Semilight" w:hAnsi="Malgun Gothic Semilight"/>
          <w:sz w:val="26"/>
          <w:szCs w:val="26"/>
        </w:rPr>
        <w:t xml:space="preserve">Forchheim, </w:t>
      </w:r>
      <w:r>
        <w:rPr>
          <w:rFonts w:ascii="Malgun Gothic Semilight" w:hAnsi="Malgun Gothic Semilight"/>
          <w:sz w:val="26"/>
          <w:szCs w:val="26"/>
        </w:rPr>
        <w:t xml:space="preserve">Münsterschwarzach </w:t>
      </w:r>
      <w:r>
        <w:rPr>
          <w:rFonts w:ascii="Malgun Gothic Semilight" w:hAnsi="Malgun Gothic Semilight"/>
          <w:sz w:val="26"/>
          <w:szCs w:val="26"/>
        </w:rPr>
        <w:t>2005.</w:t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  <w:t>Hommage à Fritz Griebel, in: Frankenland, ZS für fränkische Landeskunde und Kulturpflege 2/2007, S. 119-128.</w:t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  <w:t>Mitarbeit beim Katalog „Die Heimatsammlungen der Sudeten- und Ostdeutschen in Bayern, Michael Henker (Hrsg.), Landesstelle für die nichtstaatlichen Museen in Bayern, München 2009.</w:t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  <w:t>Feature „</w:t>
      </w:r>
      <w:r>
        <w:rPr>
          <w:rFonts w:ascii="Malgun Gothic Semilight" w:hAnsi="Malgun Gothic Semilight"/>
          <w:sz w:val="26"/>
          <w:szCs w:val="26"/>
        </w:rPr>
        <w:t xml:space="preserve">Felix Müller“, in: </w:t>
      </w:r>
      <w:r>
        <w:rPr>
          <w:rFonts w:ascii="Malgun Gothic Semilight" w:hAnsi="Malgun Gothic Semilight"/>
          <w:sz w:val="26"/>
          <w:szCs w:val="26"/>
        </w:rPr>
        <w:t>Miniaturen aus Franken – Hörfunkbeitrag am 18.03.2007, Bayerischer Rundfunk, Studio Franken („Zeit für Bayern“) 2010.</w:t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  <w:t xml:space="preserve">Dürers Verbindungen zu seinen humanistischen Zeitgenossen; Albrecht Dürer und die Anfänge der europäischen Landschaftsmalerei, in: Kat. der Ausst. 1510-2010 Albrecht Dürer in Heroldsberg, „Heroldsberger Hefte“, </w:t>
      </w:r>
      <w:r>
        <w:rPr>
          <w:rFonts w:ascii="Malgun Gothic Semilight" w:hAnsi="Malgun Gothic Semilight"/>
          <w:sz w:val="26"/>
          <w:szCs w:val="26"/>
        </w:rPr>
        <w:t xml:space="preserve">hrsg. vom Kulturverein Heroldsberg e.V., </w:t>
      </w:r>
      <w:r>
        <w:rPr>
          <w:rFonts w:ascii="Malgun Gothic Semilight" w:hAnsi="Malgun Gothic Semilight"/>
          <w:sz w:val="26"/>
          <w:szCs w:val="26"/>
        </w:rPr>
        <w:t>Nürnberg 2010, S. 42 -60.</w:t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  <w:t xml:space="preserve">Schüler der Klasse Schiestl abseits des nationalsozialistischen Kunstbetriebes: Fritz Griebel und Eitel Klein, in: </w:t>
      </w:r>
      <w:r>
        <w:rPr>
          <w:rFonts w:ascii="Malgun Gothic Semilight" w:hAnsi="Malgun Gothic Semilight"/>
          <w:sz w:val="26"/>
          <w:szCs w:val="26"/>
        </w:rPr>
        <w:t xml:space="preserve">Kat. der Ausst. </w:t>
      </w:r>
      <w:r>
        <w:rPr>
          <w:rFonts w:ascii="Malgun Gothic Semilight" w:hAnsi="Malgun Gothic Semilight"/>
          <w:sz w:val="26"/>
          <w:szCs w:val="26"/>
        </w:rPr>
        <w:t xml:space="preserve">Geartete Kunst. Die Nürnberger Akademie im Nationalsozialismus, </w:t>
      </w:r>
      <w:r>
        <w:rPr>
          <w:rFonts w:ascii="Malgun Gothic Semilight" w:hAnsi="Malgun Gothic Semilight"/>
          <w:sz w:val="26"/>
          <w:szCs w:val="26"/>
        </w:rPr>
        <w:t xml:space="preserve">Hrsg. von der Stadt Nürnberg, </w:t>
      </w:r>
      <w:r>
        <w:rPr>
          <w:rFonts w:ascii="Malgun Gothic Semilight" w:hAnsi="Malgun Gothic Semilight"/>
          <w:sz w:val="26"/>
          <w:szCs w:val="26"/>
        </w:rPr>
        <w:t>Nürnberg 2012, S. 276 – 292.</w:t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  <w:t xml:space="preserve">Die verhinderte Moderne. - Nürnberger Künstler der „Verschollenen Generation“, phil. Diss., </w:t>
      </w:r>
      <w:r>
        <w:rPr>
          <w:rFonts w:ascii="Malgun Gothic Semilight" w:hAnsi="Malgun Gothic Semilight"/>
          <w:sz w:val="26"/>
          <w:szCs w:val="26"/>
        </w:rPr>
        <w:t>Erlangen/</w:t>
      </w:r>
      <w:r>
        <w:rPr>
          <w:rFonts w:ascii="Malgun Gothic Semilight" w:hAnsi="Malgun Gothic Semilight"/>
          <w:sz w:val="26"/>
          <w:szCs w:val="26"/>
        </w:rPr>
        <w:t>Dettelbach 2013.</w:t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  <w:t>Der Chronist des barocken Nürnberg Johann A. Delsenbach, in: Frankenland, Z</w:t>
      </w:r>
      <w:r>
        <w:rPr>
          <w:rFonts w:ascii="Malgun Gothic Semilight" w:hAnsi="Malgun Gothic Semilight"/>
          <w:sz w:val="26"/>
          <w:szCs w:val="26"/>
        </w:rPr>
        <w:t>eitschrift</w:t>
      </w:r>
      <w:r>
        <w:rPr>
          <w:rFonts w:ascii="Malgun Gothic Semilight" w:hAnsi="Malgun Gothic Semilight"/>
          <w:sz w:val="26"/>
          <w:szCs w:val="26"/>
        </w:rPr>
        <w:t xml:space="preserve"> für fränkische Kultur und Landespflege 3/2015, S. 216 – 219.</w:t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  <w:t xml:space="preserve">Textbeiträge zur „Ortung IX“ (zu Paul Teutsch, Kut Aldona, Aja von Loepers, Kathrin Partelli) i. A. der Stadt Schwabach, </w:t>
      </w:r>
      <w:r>
        <w:rPr>
          <w:rFonts w:ascii="Malgun Gothic Semilight" w:hAnsi="Malgun Gothic Semilight"/>
          <w:sz w:val="26"/>
          <w:szCs w:val="26"/>
        </w:rPr>
        <w:t>Schwabach</w:t>
      </w:r>
      <w:r>
        <w:rPr>
          <w:rFonts w:ascii="Malgun Gothic Semilight" w:hAnsi="Malgun Gothic Semilight"/>
          <w:sz w:val="26"/>
          <w:szCs w:val="26"/>
        </w:rPr>
        <w:t xml:space="preserve"> </w:t>
      </w:r>
      <w:r>
        <w:rPr>
          <w:rFonts w:ascii="Malgun Gothic Semilight" w:hAnsi="Malgun Gothic Semilight"/>
          <w:sz w:val="26"/>
          <w:szCs w:val="26"/>
        </w:rPr>
        <w:t>2014-2017.</w:t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</w:r>
    </w:p>
    <w:p>
      <w:pPr>
        <w:pStyle w:val="Normal"/>
        <w:bidi w:val="0"/>
        <w:jc w:val="left"/>
        <w:rPr/>
      </w:pPr>
      <w:r>
        <w:rPr>
          <w:rFonts w:ascii="Malgun Gothic Semilight" w:hAnsi="Malgun Gothic Semilight"/>
          <w:sz w:val="26"/>
          <w:szCs w:val="26"/>
        </w:rPr>
        <w:t xml:space="preserve">Der Astronom von Nürnberg, Hans Gaab zu einem wenig bekannten Teil im Werk Albrecht Dürers, Beitrag für die </w:t>
      </w:r>
      <w:r>
        <w:rPr>
          <w:rFonts w:ascii="Malgun Gothic Semilight" w:hAnsi="Malgun Gothic Semilight"/>
          <w:sz w:val="26"/>
          <w:szCs w:val="26"/>
        </w:rPr>
        <w:t>Zeitschrift</w:t>
      </w:r>
      <w:r>
        <w:rPr>
          <w:rFonts w:ascii="Malgun Gothic Semilight" w:hAnsi="Malgun Gothic Semilight"/>
          <w:sz w:val="26"/>
          <w:szCs w:val="26"/>
        </w:rPr>
        <w:t xml:space="preserve"> „KUNST UND AUKTIONEN“, Nr. 19, Berlin</w:t>
      </w:r>
    </w:p>
    <w:p>
      <w:pPr>
        <w:pStyle w:val="Normal"/>
        <w:bidi w:val="0"/>
        <w:jc w:val="left"/>
        <w:rPr/>
      </w:pPr>
      <w:r>
        <w:rPr>
          <w:rFonts w:ascii="Malgun Gothic Semilight" w:hAnsi="Malgun Gothic Semilight"/>
          <w:sz w:val="26"/>
          <w:szCs w:val="26"/>
        </w:rPr>
        <w:t>2015.</w:t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  <w:t>Handel und Wandel – 41 Jahre „Antique &amp; Art“ in der Nürnberger Meistersingerhalle, Beitrag für die Z</w:t>
      </w:r>
      <w:r>
        <w:rPr>
          <w:rFonts w:ascii="Malgun Gothic Semilight" w:hAnsi="Malgun Gothic Semilight"/>
          <w:sz w:val="26"/>
          <w:szCs w:val="26"/>
        </w:rPr>
        <w:t>eitschrift</w:t>
      </w:r>
      <w:r>
        <w:rPr>
          <w:rFonts w:ascii="Malgun Gothic Semilight" w:hAnsi="Malgun Gothic Semilight"/>
          <w:sz w:val="26"/>
          <w:szCs w:val="26"/>
        </w:rPr>
        <w:t xml:space="preserve"> „KUNST UND AUKTIONEN“, Nr. 20, Berlin 2016. </w:t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  <w:t>Malerei und Fotografie im Wettstreit. Anmerkungen zur Geschichte der frühen Fotografie in und um Erlangen, in: Böhner, Bernd und Nürmberger, Bernd (H</w:t>
      </w:r>
      <w:r>
        <w:rPr>
          <w:rFonts w:ascii="Malgun Gothic Semilight" w:hAnsi="Malgun Gothic Semilight"/>
          <w:sz w:val="26"/>
          <w:szCs w:val="26"/>
        </w:rPr>
        <w:t>rs</w:t>
      </w:r>
      <w:r>
        <w:rPr>
          <w:rFonts w:ascii="Malgun Gothic Semilight" w:hAnsi="Malgun Gothic Semilight"/>
          <w:sz w:val="26"/>
          <w:szCs w:val="26"/>
        </w:rPr>
        <w:t xml:space="preserve">g.), Kunst in Erlangen. </w:t>
      </w:r>
      <w:r>
        <w:rPr>
          <w:rFonts w:ascii="Malgun Gothic Semilight" w:hAnsi="Malgun Gothic Semilight"/>
          <w:sz w:val="26"/>
          <w:szCs w:val="26"/>
        </w:rPr>
        <w:t xml:space="preserve">Von 1700 bis heute, </w:t>
      </w:r>
      <w:r>
        <w:rPr>
          <w:rFonts w:ascii="Malgun Gothic Semilight" w:hAnsi="Malgun Gothic Semilight"/>
          <w:sz w:val="26"/>
          <w:szCs w:val="26"/>
        </w:rPr>
        <w:t>Nürnberg 2017.</w:t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  <w:t>Die Moderne in der Provinz. Erlanger Kunst von der Weimarer Republik bis zur Nachkriegszeit (1919 – 1945), in: Böhner, Bernd und Nürmberger, Bernd (H</w:t>
      </w:r>
      <w:r>
        <w:rPr>
          <w:rFonts w:ascii="Malgun Gothic Semilight" w:hAnsi="Malgun Gothic Semilight"/>
          <w:sz w:val="26"/>
          <w:szCs w:val="26"/>
        </w:rPr>
        <w:t>rs</w:t>
      </w:r>
      <w:r>
        <w:rPr>
          <w:rFonts w:ascii="Malgun Gothic Semilight" w:hAnsi="Malgun Gothic Semilight"/>
          <w:sz w:val="26"/>
          <w:szCs w:val="26"/>
        </w:rPr>
        <w:t xml:space="preserve">g.), Kunst in Erlangen. </w:t>
      </w:r>
      <w:r>
        <w:rPr>
          <w:rFonts w:ascii="Malgun Gothic Semilight" w:hAnsi="Malgun Gothic Semilight"/>
          <w:sz w:val="26"/>
          <w:szCs w:val="26"/>
        </w:rPr>
        <w:t xml:space="preserve">Von 1700 bis heute, </w:t>
      </w:r>
      <w:r>
        <w:rPr>
          <w:rFonts w:ascii="Malgun Gothic Semilight" w:hAnsi="Malgun Gothic Semilight"/>
          <w:sz w:val="26"/>
          <w:szCs w:val="26"/>
        </w:rPr>
        <w:t>Nürnberg 2017.</w:t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  <w:t>Carl Haag, ----</w:t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  <w:t xml:space="preserve">Hollfeld – ein „lebendiges Museum“ - Die Museumsscheune schlummert noch im Dornröschenschlaf, in: Stadt Hollfeld (Hrsg.), 1000 Jahre Hollfeld, Kat. </w:t>
      </w:r>
      <w:r>
        <w:rPr>
          <w:rFonts w:ascii="Malgun Gothic Semilight" w:hAnsi="Malgun Gothic Semilight"/>
          <w:sz w:val="26"/>
          <w:szCs w:val="26"/>
        </w:rPr>
        <w:t>der Ausst.</w:t>
      </w:r>
      <w:r>
        <w:rPr>
          <w:rFonts w:ascii="Malgun Gothic Semilight" w:hAnsi="Malgun Gothic Semilight"/>
          <w:sz w:val="26"/>
          <w:szCs w:val="26"/>
        </w:rPr>
        <w:t xml:space="preserve"> zur 1000- Jahr-Feier der Stadtgründung, Nürnberg 2016, </w:t>
      </w:r>
      <w:r>
        <w:rPr>
          <w:rFonts w:ascii="Malgun Gothic Semilight" w:hAnsi="Malgun Gothic Semilight"/>
          <w:sz w:val="26"/>
          <w:szCs w:val="26"/>
        </w:rPr>
        <w:t>S. 151 – 153.</w:t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  <w:t>Katalog der Ausstellung „Die Verschollenen“ - Eitel Klein, Fritz Kohout, Fritz Burkhardt, Eduard Aigner, Ernst Pflaumer, Eine Dokumentation des Freskos am Hersbrucker Rathaus (1937-1945) und Werke verschiedener Sammlungen, Kunstmuseum Hersbruck 21.09. - 17.12.2017, Schriften des Kunstmuseums Hersbruck Bd. 18, Hersbruck 2017.</w:t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  <w:t>Friedrich Neubauer (1912-2005), Architekt, Künstler, Grafiker – Beiträge zum Werkverzeichnis der Sammlung Schweizer, Nürnberg 2017, S. 37 – 91.</w:t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  <w:t>Textbeiträge zum Werkverzeichnis Jo Niklaus, Mein Leben als Malerin. Bilder in Öl und Acryl, Selbstverlag 2020, S.75 – 78.</w:t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  <w:t>Textbeiträge zum Kat. der Ausst. Der weite Blick. Nürnberger Panoramen aus sieben Jahrhunderten, Fembohaus 17.07.-18.10.2020, Hrsg. Thomas Eser, Schriftenreihe der Museen der Stadt Nürnberg, Bd. 20, Petersberg 2020, S. 77 – 84.</w:t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</w:r>
    </w:p>
    <w:p>
      <w:pPr>
        <w:pStyle w:val="Normal"/>
        <w:bidi w:val="0"/>
        <w:jc w:val="left"/>
        <w:rPr>
          <w:rFonts w:ascii="Malgun Gothic Semilight" w:hAnsi="Malgun Gothic Semilight"/>
          <w:sz w:val="26"/>
          <w:szCs w:val="26"/>
        </w:rPr>
      </w:pPr>
      <w:r>
        <w:rPr>
          <w:rFonts w:ascii="Malgun Gothic Semilight" w:hAnsi="Malgun Gothic Semilight"/>
          <w:sz w:val="26"/>
          <w:szCs w:val="2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lgun Gothic Semilight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LibreOffice/6.3.5.2$Windows_X86_64 LibreOffice_project/dd0751754f11728f69b42ee2af66670068624673</Application>
  <Pages>2</Pages>
  <Words>501</Words>
  <Characters>3237</Characters>
  <CharactersWithSpaces>3726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2021-11-25T13:14:20Z</dcterms:created>
  <dc:creator/>
  <dc:description/>
  <dc:language>de-DE</dc:language>
  <cp:lastModifiedBy/>
  <dcterms:modified xsi:type="dcterms:W3CDTF">2021-11-25T14:09:10Z</dcterms:modified>
  <cp:revision>3</cp:revision>
  <dc:subject/>
  <dc:title/>
</cp:coreProperties>
</file>